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0" w:line="276" w:lineRule="auto"/>
        <w:ind w:left="-15" w:right="-30" w:firstLine="0"/>
        <w:rPr>
          <w:rFonts w:ascii="Times New Roman" w:cs="Times New Roman" w:eastAsia="Times New Roman" w:hAnsi="Times New Roman"/>
          <w:color w:val="000000"/>
        </w:rPr>
      </w:pPr>
      <w:bookmarkStart w:colFirst="0" w:colLast="0" w:name="_fm5amyrvex7q" w:id="0"/>
      <w:bookmarkEnd w:id="0"/>
      <w:r w:rsidDel="00000000" w:rsidR="00000000" w:rsidRPr="00000000">
        <w:rPr>
          <w:rtl w:val="0"/>
        </w:rPr>
      </w:r>
    </w:p>
    <w:p w:rsidR="00000000" w:rsidDel="00000000" w:rsidP="00000000" w:rsidRDefault="00000000" w:rsidRPr="00000000" w14:paraId="00000002">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0" w:line="276" w:lineRule="auto"/>
        <w:ind w:left="-15" w:right="-30" w:firstLine="0"/>
        <w:rPr>
          <w:rFonts w:ascii="Times New Roman" w:cs="Times New Roman" w:eastAsia="Times New Roman" w:hAnsi="Times New Roman"/>
          <w:i w:val="0"/>
          <w:color w:val="000000"/>
          <w:sz w:val="18"/>
          <w:szCs w:val="18"/>
        </w:rPr>
      </w:pPr>
      <w:bookmarkStart w:colFirst="0" w:colLast="0" w:name="_aagfqklm9zwt" w:id="1"/>
      <w:bookmarkEnd w:id="1"/>
      <w:r w:rsidDel="00000000" w:rsidR="00000000" w:rsidRPr="00000000">
        <w:rPr>
          <w:rFonts w:ascii="Times New Roman" w:cs="Times New Roman" w:eastAsia="Times New Roman" w:hAnsi="Times New Roman"/>
          <w:i w:val="0"/>
          <w:color w:val="000000"/>
          <w:sz w:val="18"/>
          <w:szCs w:val="18"/>
          <w:rtl w:val="0"/>
        </w:rPr>
        <w:t xml:space="preserve">1</w:t>
      </w:r>
      <w:r w:rsidDel="00000000" w:rsidR="00000000" w:rsidRPr="00000000">
        <w:rPr>
          <w:rFonts w:ascii="Times New Roman" w:cs="Times New Roman" w:eastAsia="Times New Roman" w:hAnsi="Times New Roman"/>
          <w:color w:val="000000"/>
          <w:rtl w:val="0"/>
        </w:rPr>
        <w:t xml:space="preserve">4641 Van Buren Street Midway City, CA 92655</w:t>
      </w:r>
      <w:r w:rsidDel="00000000" w:rsidR="00000000" w:rsidRPr="00000000">
        <w:rPr>
          <w:rtl w:val="0"/>
        </w:rPr>
      </w:r>
    </w:p>
    <w:p w:rsidR="00000000" w:rsidDel="00000000" w:rsidP="00000000" w:rsidRDefault="00000000" w:rsidRPr="00000000" w14:paraId="00000003">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0" w:line="276" w:lineRule="auto"/>
        <w:ind w:left="-15" w:right="-30" w:firstLine="0"/>
        <w:rPr>
          <w:rFonts w:ascii="Times New Roman" w:cs="Times New Roman" w:eastAsia="Times New Roman" w:hAnsi="Times New Roman"/>
          <w:i w:val="0"/>
          <w:color w:val="000000"/>
          <w:sz w:val="18"/>
          <w:szCs w:val="18"/>
        </w:rPr>
      </w:pPr>
      <w:bookmarkStart w:colFirst="0" w:colLast="0" w:name="_slrytqw7edjf" w:id="2"/>
      <w:bookmarkEnd w:id="2"/>
      <w:r w:rsidDel="00000000" w:rsidR="00000000" w:rsidRPr="00000000">
        <w:rPr>
          <w:rFonts w:ascii="Times New Roman" w:cs="Times New Roman" w:eastAsia="Times New Roman" w:hAnsi="Times New Roman"/>
          <w:i w:val="0"/>
          <w:color w:val="000000"/>
          <w:sz w:val="18"/>
          <w:szCs w:val="18"/>
          <w:rtl w:val="0"/>
        </w:rPr>
        <w:t xml:space="preserve">(</w:t>
      </w:r>
      <w:r w:rsidDel="00000000" w:rsidR="00000000" w:rsidRPr="00000000">
        <w:rPr>
          <w:rFonts w:ascii="Times New Roman" w:cs="Times New Roman" w:eastAsia="Times New Roman" w:hAnsi="Times New Roman"/>
          <w:color w:val="000000"/>
          <w:rtl w:val="0"/>
        </w:rPr>
        <w:t xml:space="preserve">714</w:t>
      </w:r>
      <w:r w:rsidDel="00000000" w:rsidR="00000000" w:rsidRPr="00000000">
        <w:rPr>
          <w:rFonts w:ascii="Times New Roman" w:cs="Times New Roman" w:eastAsia="Times New Roman" w:hAnsi="Times New Roman"/>
          <w:i w:val="0"/>
          <w:color w:val="000000"/>
          <w:sz w:val="18"/>
          <w:szCs w:val="18"/>
          <w:rtl w:val="0"/>
        </w:rPr>
        <w:t xml:space="preserve">) </w:t>
      </w:r>
      <w:r w:rsidDel="00000000" w:rsidR="00000000" w:rsidRPr="00000000">
        <w:rPr>
          <w:rFonts w:ascii="Times New Roman" w:cs="Times New Roman" w:eastAsia="Times New Roman" w:hAnsi="Times New Roman"/>
          <w:color w:val="000000"/>
          <w:rtl w:val="0"/>
        </w:rPr>
        <w:t xml:space="preserve">204-8126</w:t>
      </w:r>
      <w:r w:rsidDel="00000000" w:rsidR="00000000" w:rsidRPr="00000000">
        <w:rPr>
          <w:rtl w:val="0"/>
        </w:rPr>
      </w:r>
    </w:p>
    <w:p w:rsidR="00000000" w:rsidDel="00000000" w:rsidP="00000000" w:rsidRDefault="00000000" w:rsidRPr="00000000" w14:paraId="00000004">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0" w:line="276" w:lineRule="auto"/>
        <w:ind w:left="-15" w:right="-30" w:firstLine="0"/>
        <w:rPr>
          <w:rFonts w:ascii="Times New Roman" w:cs="Times New Roman" w:eastAsia="Times New Roman" w:hAnsi="Times New Roman"/>
          <w:i w:val="0"/>
          <w:color w:val="000000"/>
          <w:sz w:val="18"/>
          <w:szCs w:val="18"/>
        </w:rPr>
      </w:pPr>
      <w:bookmarkStart w:colFirst="0" w:colLast="0" w:name="_njnau5bmnmdi" w:id="3"/>
      <w:bookmarkEnd w:id="3"/>
      <w:r w:rsidDel="00000000" w:rsidR="00000000" w:rsidRPr="00000000">
        <w:rPr>
          <w:rFonts w:ascii="Times New Roman" w:cs="Times New Roman" w:eastAsia="Times New Roman" w:hAnsi="Times New Roman"/>
          <w:color w:val="000000"/>
          <w:rtl w:val="0"/>
        </w:rPr>
        <w:t xml:space="preserve">johnson126321@gmail.com</w:t>
      </w:r>
      <w:r w:rsidDel="00000000" w:rsidR="00000000" w:rsidRPr="00000000">
        <w:rPr>
          <w:rtl w:val="0"/>
        </w:rPr>
      </w:r>
    </w:p>
    <w:p w:rsidR="00000000" w:rsidDel="00000000" w:rsidP="00000000" w:rsidRDefault="00000000" w:rsidRPr="00000000" w14:paraId="00000005">
      <w:pPr>
        <w:pStyle w:val="Title"/>
        <w:keepNext w:val="0"/>
        <w:keepLines w:val="0"/>
        <w:pageBreakBefore w:val="0"/>
        <w:pBdr>
          <w:top w:space="0" w:sz="0" w:val="nil"/>
          <w:left w:space="0" w:sz="0" w:val="nil"/>
          <w:bottom w:space="0" w:sz="0" w:val="nil"/>
          <w:right w:space="0" w:sz="0" w:val="nil"/>
          <w:between w:space="0" w:sz="0" w:val="nil"/>
        </w:pBdr>
        <w:shd w:fill="auto" w:val="clear"/>
        <w:spacing w:before="320" w:line="360" w:lineRule="auto"/>
        <w:ind w:left="-15" w:right="-450" w:firstLine="0"/>
        <w:rPr>
          <w:rFonts w:ascii="Times New Roman" w:cs="Times New Roman" w:eastAsia="Times New Roman" w:hAnsi="Times New Roman"/>
          <w:b w:val="1"/>
          <w:color w:val="000000"/>
          <w:sz w:val="24"/>
          <w:szCs w:val="24"/>
        </w:rPr>
      </w:pPr>
      <w:bookmarkStart w:colFirst="0" w:colLast="0" w:name="_ocvpswguxa6m" w:id="4"/>
      <w:bookmarkEnd w:id="4"/>
      <w:r w:rsidDel="00000000" w:rsidR="00000000" w:rsidRPr="00000000">
        <w:rPr>
          <w:rFonts w:ascii="Times New Roman" w:cs="Times New Roman" w:eastAsia="Times New Roman" w:hAnsi="Times New Roman"/>
          <w:b w:val="1"/>
          <w:color w:val="000000"/>
          <w:sz w:val="42"/>
          <w:szCs w:val="42"/>
          <w:rtl w:val="0"/>
        </w:rPr>
        <w:t xml:space="preserve">Johnson Nguyen</w:t>
      </w:r>
      <w:r w:rsidDel="00000000" w:rsidR="00000000" w:rsidRPr="00000000">
        <w:rPr>
          <w:rFonts w:ascii="Times New Roman" w:cs="Times New Roman" w:eastAsia="Times New Roman" w:hAnsi="Times New Roman"/>
          <w:color w:val="000000"/>
          <w:sz w:val="18"/>
          <w:szCs w:val="18"/>
        </w:rPr>
        <w:drawing>
          <wp:inline distB="114300" distT="114300" distL="114300" distR="114300">
            <wp:extent cx="5486400" cy="38100"/>
            <wp:effectExtent b="0" l="0" r="0" t="0"/>
            <wp:docPr descr="A long, thin rectangle to divide sections of the document" id="1" name="image1.png"/>
            <a:graphic>
              <a:graphicData uri="http://schemas.openxmlformats.org/drawingml/2006/picture">
                <pic:pic>
                  <pic:nvPicPr>
                    <pic:cNvPr descr="A long, thin rectangle to divide sections of the document" id="0" name="image1.png"/>
                    <pic:cNvPicPr preferRelativeResize="0"/>
                  </pic:nvPicPr>
                  <pic:blipFill>
                    <a:blip r:embed="rId6"/>
                    <a:srcRect b="0" l="0" r="0" t="0"/>
                    <a:stretch>
                      <a:fillRect/>
                    </a:stretch>
                  </pic:blipFill>
                  <pic:spPr>
                    <a:xfrm>
                      <a:off x="0" y="0"/>
                      <a:ext cx="5486400" cy="38100"/>
                    </a:xfrm>
                    <a:prstGeom prst="rect"/>
                    <a:ln/>
                  </pic:spPr>
                </pic:pic>
              </a:graphicData>
            </a:graphic>
          </wp:inline>
        </w:drawing>
      </w:r>
      <w:r w:rsidDel="00000000" w:rsidR="00000000" w:rsidRPr="00000000">
        <w:rPr>
          <w:rFonts w:ascii="Times New Roman" w:cs="Times New Roman" w:eastAsia="Times New Roman" w:hAnsi="Times New Roman"/>
          <w:b w:val="1"/>
          <w:color w:val="000000"/>
          <w:sz w:val="24"/>
          <w:szCs w:val="24"/>
          <w:rtl w:val="0"/>
        </w:rPr>
        <w:t xml:space="preserve">OBJECTIVE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Caring leader known for providing exceptional staff morale and exemplary customer service. Ready to address and resolve all conflicts in support of business goals and return patronage. Firm believer in holistic customer and employee care focused on positive experiences for both workers and diners.</w:t>
      </w:r>
      <w:r w:rsidDel="00000000" w:rsidR="00000000" w:rsidRPr="00000000">
        <w:rPr>
          <w:rtl w:val="0"/>
        </w:rPr>
      </w:r>
    </w:p>
    <w:p w:rsidR="00000000" w:rsidDel="00000000" w:rsidP="00000000" w:rsidRDefault="00000000" w:rsidRPr="00000000" w14:paraId="00000007">
      <w:pPr>
        <w:pStyle w:val="Heading1"/>
        <w:pageBreakBefore w:val="0"/>
        <w:widowControl w:val="0"/>
        <w:pBdr>
          <w:top w:space="0" w:sz="0" w:val="nil"/>
          <w:left w:space="0" w:sz="0" w:val="nil"/>
          <w:bottom w:space="0" w:sz="0" w:val="nil"/>
          <w:right w:space="0" w:sz="0" w:val="nil"/>
          <w:between w:space="0" w:sz="0" w:val="nil"/>
        </w:pBdr>
        <w:shd w:fill="auto" w:val="clear"/>
        <w:spacing w:before="480" w:line="276" w:lineRule="auto"/>
        <w:ind w:left="-15" w:firstLine="0"/>
        <w:rPr>
          <w:rFonts w:ascii="Times New Roman" w:cs="Times New Roman" w:eastAsia="Times New Roman" w:hAnsi="Times New Roman"/>
          <w:b w:val="1"/>
          <w:color w:val="000000"/>
        </w:rPr>
      </w:pPr>
      <w:bookmarkStart w:colFirst="0" w:colLast="0" w:name="_rlsx4o5b4mpo" w:id="5"/>
      <w:bookmarkEnd w:id="5"/>
      <w:r w:rsidDel="00000000" w:rsidR="00000000" w:rsidRPr="00000000">
        <w:rPr>
          <w:rFonts w:ascii="Times New Roman" w:cs="Times New Roman" w:eastAsia="Times New Roman" w:hAnsi="Times New Roman"/>
          <w:b w:val="1"/>
          <w:color w:val="000000"/>
          <w:rtl w:val="0"/>
        </w:rPr>
        <w:t xml:space="preserve">WORK EXPERIENCE </w:t>
      </w:r>
    </w:p>
    <w:p w:rsidR="00000000" w:rsidDel="00000000" w:rsidP="00000000" w:rsidRDefault="00000000" w:rsidRPr="00000000" w14:paraId="00000008">
      <w:pPr>
        <w:pageBreakBefore w:val="0"/>
        <w:spacing w:line="276" w:lineRule="auto"/>
        <w:ind w:left="0" w:firstLine="0"/>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Boiling Point, Garden Grove CA</w:t>
      </w:r>
    </w:p>
    <w:p w:rsidR="00000000" w:rsidDel="00000000" w:rsidP="00000000" w:rsidRDefault="00000000" w:rsidRPr="00000000" w14:paraId="00000009">
      <w:pPr>
        <w:pageBreakBefore w:val="0"/>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August 2021- PRESENT</w:t>
      </w:r>
    </w:p>
    <w:p w:rsidR="00000000" w:rsidDel="00000000" w:rsidP="00000000" w:rsidRDefault="00000000" w:rsidRPr="00000000" w14:paraId="0000000A">
      <w:pPr>
        <w:pageBreakBefore w:val="0"/>
        <w:numPr>
          <w:ilvl w:val="0"/>
          <w:numId w:val="3"/>
        </w:numPr>
        <w:spacing w:after="0" w:afterAutospacing="0"/>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Bussed and reset tables to keep dining room and work areas clean</w:t>
      </w:r>
    </w:p>
    <w:p w:rsidR="00000000" w:rsidDel="00000000" w:rsidP="00000000" w:rsidRDefault="00000000" w:rsidRPr="00000000" w14:paraId="0000000B">
      <w:pPr>
        <w:pageBreakBefore w:val="0"/>
        <w:numPr>
          <w:ilvl w:val="0"/>
          <w:numId w:val="3"/>
        </w:numPr>
        <w:spacing w:after="0" w:afterAutospacing="0" w:before="0" w:beforeAutospacing="0"/>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Displayed enthusiasm and promoted excellent service to customers, successfully increasing referrals, and walk-in business</w:t>
      </w:r>
    </w:p>
    <w:p w:rsidR="00000000" w:rsidDel="00000000" w:rsidP="00000000" w:rsidRDefault="00000000" w:rsidRPr="00000000" w14:paraId="0000000C">
      <w:pPr>
        <w:pageBreakBefore w:val="0"/>
        <w:numPr>
          <w:ilvl w:val="0"/>
          <w:numId w:val="3"/>
        </w:numPr>
        <w:spacing w:after="0" w:afterAutospacing="0" w:before="0" w:beforeAutospacing="0"/>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Explained menu items and suggested appropriate options for food allergy concerns</w:t>
      </w:r>
    </w:p>
    <w:p w:rsidR="00000000" w:rsidDel="00000000" w:rsidP="00000000" w:rsidRDefault="00000000" w:rsidRPr="00000000" w14:paraId="0000000D">
      <w:pPr>
        <w:pageBreakBefore w:val="0"/>
        <w:numPr>
          <w:ilvl w:val="0"/>
          <w:numId w:val="3"/>
        </w:numPr>
        <w:spacing w:after="0" w:afterAutospacing="0" w:before="0" w:beforeAutospacing="0"/>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Kept register accurate through correct billing, payment processing, and cash management practices</w:t>
      </w:r>
    </w:p>
    <w:p w:rsidR="00000000" w:rsidDel="00000000" w:rsidP="00000000" w:rsidRDefault="00000000" w:rsidRPr="00000000" w14:paraId="0000000E">
      <w:pPr>
        <w:pageBreakBefore w:val="0"/>
        <w:numPr>
          <w:ilvl w:val="0"/>
          <w:numId w:val="3"/>
        </w:numPr>
        <w:spacing w:before="0" w:beforeAutospacing="0"/>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Handles customer complaints professionally, resolving issues through diplomatic acknowledgement and commitment to service</w:t>
      </w:r>
    </w:p>
    <w:p w:rsidR="00000000" w:rsidDel="00000000" w:rsidP="00000000" w:rsidRDefault="00000000" w:rsidRPr="00000000" w14:paraId="0000000F">
      <w:pPr>
        <w:pStyle w:val="Heading1"/>
        <w:pageBreakBefore w:val="0"/>
        <w:widowControl w:val="0"/>
        <w:pBdr>
          <w:top w:space="0" w:sz="0" w:val="nil"/>
          <w:left w:space="0" w:sz="0" w:val="nil"/>
          <w:bottom w:space="0" w:sz="0" w:val="nil"/>
          <w:right w:space="0" w:sz="0" w:val="nil"/>
          <w:between w:space="0" w:sz="0" w:val="nil"/>
        </w:pBdr>
        <w:shd w:fill="auto" w:val="clear"/>
        <w:spacing w:before="480" w:line="240" w:lineRule="auto"/>
        <w:ind w:left="-15" w:firstLine="0"/>
        <w:rPr>
          <w:rFonts w:ascii="Times New Roman" w:cs="Times New Roman" w:eastAsia="Times New Roman" w:hAnsi="Times New Roman"/>
          <w:b w:val="1"/>
          <w:color w:val="000000"/>
          <w:sz w:val="24"/>
          <w:szCs w:val="24"/>
        </w:rPr>
      </w:pPr>
      <w:bookmarkStart w:colFirst="0" w:colLast="0" w:name="_i7enaydei2bq" w:id="6"/>
      <w:bookmarkEnd w:id="6"/>
      <w:r w:rsidDel="00000000" w:rsidR="00000000" w:rsidRPr="00000000">
        <w:rPr>
          <w:rFonts w:ascii="Times New Roman" w:cs="Times New Roman" w:eastAsia="Times New Roman" w:hAnsi="Times New Roman"/>
          <w:b w:val="1"/>
          <w:color w:val="000000"/>
          <w:rtl w:val="0"/>
        </w:rPr>
        <w:t xml:space="preserve">VOLUNTEER </w:t>
      </w:r>
      <w:r w:rsidDel="00000000" w:rsidR="00000000" w:rsidRPr="00000000">
        <w:rPr>
          <w:rFonts w:ascii="Times New Roman" w:cs="Times New Roman" w:eastAsia="Times New Roman" w:hAnsi="Times New Roman"/>
          <w:b w:val="1"/>
          <w:color w:val="000000"/>
          <w:sz w:val="24"/>
          <w:szCs w:val="24"/>
          <w:rtl w:val="0"/>
        </w:rPr>
        <w:t xml:space="preserve">EXPERIENCE</w:t>
      </w:r>
    </w:p>
    <w:p w:rsidR="00000000" w:rsidDel="00000000" w:rsidP="00000000" w:rsidRDefault="00000000" w:rsidRPr="00000000" w14:paraId="00000010">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0"/>
          <w:i w:val="1"/>
          <w:color w:val="000000"/>
        </w:rPr>
      </w:pPr>
      <w:bookmarkStart w:colFirst="0" w:colLast="0" w:name="_we3ttvrf46v" w:id="7"/>
      <w:bookmarkEnd w:id="7"/>
      <w:r w:rsidDel="00000000" w:rsidR="00000000" w:rsidRPr="00000000">
        <w:rPr>
          <w:rFonts w:ascii="Times New Roman" w:cs="Times New Roman" w:eastAsia="Times New Roman" w:hAnsi="Times New Roman"/>
          <w:color w:val="000000"/>
          <w:rtl w:val="0"/>
        </w:rPr>
        <w:t xml:space="preserve">La Quinta High School | Red Cross Club, Westminster, CA</w:t>
      </w:r>
      <w:r w:rsidDel="00000000" w:rsidR="00000000" w:rsidRPr="00000000">
        <w:rPr>
          <w:rFonts w:ascii="Times New Roman" w:cs="Times New Roman" w:eastAsia="Times New Roman" w:hAnsi="Times New Roman"/>
          <w:b w:val="0"/>
          <w:i w:val="1"/>
          <w:color w:val="000000"/>
          <w:rtl w:val="0"/>
        </w:rPr>
        <w:t xml:space="preserve"> — Member</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120" w:line="288" w:lineRule="auto"/>
        <w:ind w:left="-15" w:firstLine="0"/>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August 2017</w:t>
      </w:r>
      <w:r w:rsidDel="00000000" w:rsidR="00000000" w:rsidRPr="00000000">
        <w:rPr>
          <w:rFonts w:ascii="Times New Roman" w:cs="Times New Roman" w:eastAsia="Times New Roman" w:hAnsi="Times New Roman"/>
          <w:color w:val="000000"/>
          <w:sz w:val="19"/>
          <w:szCs w:val="19"/>
          <w:rtl w:val="0"/>
        </w:rPr>
        <w:t xml:space="preserve"> - June 2021  / 60+ Service Hours </w:t>
      </w:r>
    </w:p>
    <w:p w:rsidR="00000000" w:rsidDel="00000000" w:rsidP="00000000" w:rsidRDefault="00000000" w:rsidRPr="00000000" w14:paraId="00000012">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120" w:line="288" w:lineRule="auto"/>
        <w:ind w:left="720" w:hanging="360"/>
        <w:rPr>
          <w:rFonts w:ascii="Times New Roman" w:cs="Times New Roman" w:eastAsia="Times New Roman" w:hAnsi="Times New Roman"/>
          <w:b w:val="1"/>
          <w:color w:val="000000"/>
          <w:sz w:val="19"/>
          <w:szCs w:val="19"/>
        </w:rPr>
      </w:pPr>
      <w:r w:rsidDel="00000000" w:rsidR="00000000" w:rsidRPr="00000000">
        <w:rPr>
          <w:rFonts w:ascii="Times New Roman" w:cs="Times New Roman" w:eastAsia="Times New Roman" w:hAnsi="Times New Roman"/>
          <w:b w:val="1"/>
          <w:color w:val="000000"/>
          <w:sz w:val="19"/>
          <w:szCs w:val="19"/>
          <w:rtl w:val="0"/>
        </w:rPr>
        <w:t xml:space="preserve">Punctual, Effective Time Management -</w:t>
      </w:r>
      <w:r w:rsidDel="00000000" w:rsidR="00000000" w:rsidRPr="00000000">
        <w:rPr>
          <w:rFonts w:ascii="Times New Roman" w:cs="Times New Roman" w:eastAsia="Times New Roman" w:hAnsi="Times New Roman"/>
          <w:color w:val="000000"/>
          <w:sz w:val="19"/>
          <w:szCs w:val="19"/>
          <w:rtl w:val="0"/>
        </w:rPr>
        <w:t xml:space="preserve"> Responsible for executing tasks at an appointed time.</w:t>
      </w:r>
    </w:p>
    <w:p w:rsidR="00000000" w:rsidDel="00000000" w:rsidP="00000000" w:rsidRDefault="00000000" w:rsidRPr="00000000" w14:paraId="00000013">
      <w:pPr>
        <w:pageBreakBefore w:val="0"/>
        <w:numPr>
          <w:ilvl w:val="0"/>
          <w:numId w:val="2"/>
        </w:numPr>
        <w:pBdr>
          <w:top w:space="0" w:sz="0" w:val="nil"/>
          <w:left w:space="0" w:sz="0" w:val="nil"/>
          <w:bottom w:space="0" w:sz="0" w:val="nil"/>
          <w:right w:space="0" w:sz="0" w:val="nil"/>
          <w:between w:space="0" w:sz="0" w:val="nil"/>
        </w:pBdr>
        <w:shd w:fill="auto" w:val="clear"/>
        <w:spacing w:before="0" w:beforeAutospacing="0" w:line="288" w:lineRule="auto"/>
        <w:ind w:left="720" w:hanging="360"/>
        <w:rPr>
          <w:rFonts w:ascii="Times New Roman" w:cs="Times New Roman" w:eastAsia="Times New Roman" w:hAnsi="Times New Roman"/>
          <w:b w:val="1"/>
          <w:color w:val="000000"/>
          <w:sz w:val="19"/>
          <w:szCs w:val="19"/>
        </w:rPr>
      </w:pPr>
      <w:r w:rsidDel="00000000" w:rsidR="00000000" w:rsidRPr="00000000">
        <w:rPr>
          <w:rFonts w:ascii="Times New Roman" w:cs="Times New Roman" w:eastAsia="Times New Roman" w:hAnsi="Times New Roman"/>
          <w:b w:val="1"/>
          <w:color w:val="000000"/>
          <w:sz w:val="19"/>
          <w:szCs w:val="19"/>
          <w:rtl w:val="0"/>
        </w:rPr>
        <w:t xml:space="preserve">Reliable - </w:t>
      </w:r>
      <w:r w:rsidDel="00000000" w:rsidR="00000000" w:rsidRPr="00000000">
        <w:rPr>
          <w:rFonts w:ascii="Times New Roman" w:cs="Times New Roman" w:eastAsia="Times New Roman" w:hAnsi="Times New Roman"/>
          <w:color w:val="000000"/>
          <w:sz w:val="19"/>
          <w:szCs w:val="19"/>
          <w:rtl w:val="0"/>
        </w:rPr>
        <w:t xml:space="preserve">Holds self accountable to take on any position to ensure the best performance.</w:t>
      </w:r>
    </w:p>
    <w:p w:rsidR="00000000" w:rsidDel="00000000" w:rsidP="00000000" w:rsidRDefault="00000000" w:rsidRPr="00000000" w14:paraId="00000014">
      <w:pPr>
        <w:pStyle w:val="Heading1"/>
        <w:pageBreakBefore w:val="0"/>
        <w:widowControl w:val="0"/>
        <w:pBdr>
          <w:top w:space="0" w:sz="0" w:val="nil"/>
          <w:left w:space="0" w:sz="0" w:val="nil"/>
          <w:bottom w:space="0" w:sz="0" w:val="nil"/>
          <w:right w:space="0" w:sz="0" w:val="nil"/>
          <w:between w:space="0" w:sz="0" w:val="nil"/>
        </w:pBdr>
        <w:shd w:fill="auto" w:val="clear"/>
        <w:spacing w:before="480" w:line="288" w:lineRule="auto"/>
        <w:ind w:left="-15" w:firstLine="0"/>
        <w:rPr>
          <w:rFonts w:ascii="Times New Roman" w:cs="Times New Roman" w:eastAsia="Times New Roman" w:hAnsi="Times New Roman"/>
          <w:b w:val="1"/>
          <w:color w:val="000000"/>
          <w:sz w:val="24"/>
          <w:szCs w:val="24"/>
        </w:rPr>
      </w:pPr>
      <w:bookmarkStart w:colFirst="0" w:colLast="0" w:name="_dlaoxi3ta2x2" w:id="8"/>
      <w:bookmarkEnd w:id="8"/>
      <w:r w:rsidDel="00000000" w:rsidR="00000000" w:rsidRPr="00000000">
        <w:rPr>
          <w:rFonts w:ascii="Times New Roman" w:cs="Times New Roman" w:eastAsia="Times New Roman" w:hAnsi="Times New Roman"/>
          <w:b w:val="1"/>
          <w:color w:val="000000"/>
          <w:sz w:val="24"/>
          <w:szCs w:val="24"/>
          <w:rtl w:val="0"/>
        </w:rPr>
        <w:t xml:space="preserve">EDUCATION</w:t>
      </w:r>
    </w:p>
    <w:p w:rsidR="00000000" w:rsidDel="00000000" w:rsidP="00000000" w:rsidRDefault="00000000" w:rsidRPr="00000000" w14:paraId="00000015">
      <w:pPr>
        <w:pStyle w:val="Heading2"/>
        <w:keepNext w:val="0"/>
        <w:keepLines w:val="0"/>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00"/>
          <w:sz w:val="19"/>
          <w:szCs w:val="19"/>
        </w:rPr>
      </w:pPr>
      <w:bookmarkStart w:colFirst="0" w:colLast="0" w:name="_utayan5c2wml" w:id="9"/>
      <w:bookmarkEnd w:id="9"/>
      <w:r w:rsidDel="00000000" w:rsidR="00000000" w:rsidRPr="00000000">
        <w:rPr>
          <w:rFonts w:ascii="Times New Roman" w:cs="Times New Roman" w:eastAsia="Times New Roman" w:hAnsi="Times New Roman"/>
          <w:color w:val="000000"/>
          <w:rtl w:val="0"/>
        </w:rPr>
        <w:t xml:space="preserve">La Quinta High School, Westminster, CA</w:t>
      </w:r>
      <w:r w:rsidDel="00000000" w:rsidR="00000000" w:rsidRPr="00000000">
        <w:rPr>
          <w:rFonts w:ascii="Times New Roman" w:cs="Times New Roman" w:eastAsia="Times New Roman" w:hAnsi="Times New Roman"/>
          <w:b w:val="0"/>
          <w:i w:val="1"/>
          <w:color w:val="000000"/>
          <w:rtl w:val="0"/>
        </w:rPr>
        <w:t xml:space="preserve"> / </w:t>
      </w:r>
      <w:r w:rsidDel="00000000" w:rsidR="00000000" w:rsidRPr="00000000">
        <w:rPr>
          <w:rFonts w:ascii="Times New Roman" w:cs="Times New Roman" w:eastAsia="Times New Roman" w:hAnsi="Times New Roman"/>
          <w:color w:val="000000"/>
          <w:sz w:val="19"/>
          <w:szCs w:val="19"/>
          <w:rtl w:val="0"/>
        </w:rPr>
        <w:t xml:space="preserve">August 2017</w:t>
      </w:r>
      <w:r w:rsidDel="00000000" w:rsidR="00000000" w:rsidRPr="00000000">
        <w:rPr>
          <w:rFonts w:ascii="Times New Roman" w:cs="Times New Roman" w:eastAsia="Times New Roman" w:hAnsi="Times New Roman"/>
          <w:color w:val="000000"/>
          <w:sz w:val="19"/>
          <w:szCs w:val="19"/>
          <w:rtl w:val="0"/>
        </w:rPr>
        <w:t xml:space="preserve"> - June 2021</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before="120" w:line="288" w:lineRule="auto"/>
        <w:ind w:left="0" w:firstLine="0"/>
        <w:rPr>
          <w:rFonts w:ascii="Times New Roman" w:cs="Times New Roman" w:eastAsia="Times New Roman" w:hAnsi="Times New Roman"/>
          <w:b w:val="1"/>
          <w:color w:val="000000"/>
          <w:sz w:val="19"/>
          <w:szCs w:val="19"/>
        </w:rPr>
      </w:pPr>
      <w:r w:rsidDel="00000000" w:rsidR="00000000" w:rsidRPr="00000000">
        <w:rPr>
          <w:rFonts w:ascii="Times New Roman" w:cs="Times New Roman" w:eastAsia="Times New Roman" w:hAnsi="Times New Roman"/>
          <w:b w:val="1"/>
          <w:color w:val="000000"/>
          <w:sz w:val="22"/>
          <w:szCs w:val="22"/>
          <w:rtl w:val="0"/>
        </w:rPr>
        <w:t xml:space="preserve">Orange Coast College / </w:t>
      </w:r>
      <w:r w:rsidDel="00000000" w:rsidR="00000000" w:rsidRPr="00000000">
        <w:rPr>
          <w:rFonts w:ascii="Times New Roman" w:cs="Times New Roman" w:eastAsia="Times New Roman" w:hAnsi="Times New Roman"/>
          <w:b w:val="1"/>
          <w:color w:val="000000"/>
          <w:sz w:val="19"/>
          <w:szCs w:val="19"/>
          <w:rtl w:val="0"/>
        </w:rPr>
        <w:t xml:space="preserve">Fall 2022- PRESENT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before="120" w:line="288" w:lineRule="auto"/>
        <w:ind w:left="0" w:firstLine="0"/>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i w:val="1"/>
          <w:color w:val="000000"/>
          <w:sz w:val="19"/>
          <w:szCs w:val="19"/>
          <w:rtl w:val="0"/>
        </w:rPr>
        <w:t xml:space="preserve">Bachelor of Science, Psychology </w:t>
      </w:r>
      <w:r w:rsidDel="00000000" w:rsidR="00000000" w:rsidRPr="00000000">
        <w:rPr>
          <w:rtl w:val="0"/>
        </w:rPr>
      </w:r>
    </w:p>
    <w:p w:rsidR="00000000" w:rsidDel="00000000" w:rsidP="00000000" w:rsidRDefault="00000000" w:rsidRPr="00000000" w14:paraId="00000018">
      <w:pPr>
        <w:pStyle w:val="Heading1"/>
        <w:pageBreakBefore w:val="0"/>
        <w:widowControl w:val="0"/>
        <w:pBdr>
          <w:top w:space="0" w:sz="0" w:val="nil"/>
          <w:left w:space="0" w:sz="0" w:val="nil"/>
          <w:bottom w:space="0" w:sz="0" w:val="nil"/>
          <w:right w:space="0" w:sz="0" w:val="nil"/>
          <w:between w:space="0" w:sz="0" w:val="nil"/>
        </w:pBdr>
        <w:shd w:fill="auto" w:val="clear"/>
        <w:spacing w:before="480" w:line="288" w:lineRule="auto"/>
        <w:ind w:left="-15" w:firstLine="0"/>
        <w:rPr>
          <w:rFonts w:ascii="Times New Roman" w:cs="Times New Roman" w:eastAsia="Times New Roman" w:hAnsi="Times New Roman"/>
          <w:b w:val="1"/>
          <w:color w:val="000000"/>
          <w:sz w:val="24"/>
          <w:szCs w:val="24"/>
        </w:rPr>
      </w:pPr>
      <w:bookmarkStart w:colFirst="0" w:colLast="0" w:name="_k1jdn6wxa443" w:id="10"/>
      <w:bookmarkEnd w:id="10"/>
      <w:r w:rsidDel="00000000" w:rsidR="00000000" w:rsidRPr="00000000">
        <w:rPr>
          <w:rFonts w:ascii="Times New Roman" w:cs="Times New Roman" w:eastAsia="Times New Roman" w:hAnsi="Times New Roman"/>
          <w:b w:val="1"/>
          <w:color w:val="000000"/>
          <w:rtl w:val="0"/>
        </w:rPr>
        <w:t xml:space="preserve">SKILLS</w:t>
      </w:r>
      <w:r w:rsidDel="00000000" w:rsidR="00000000" w:rsidRPr="00000000">
        <w:rPr>
          <w:rtl w:val="0"/>
        </w:rPr>
      </w:r>
    </w:p>
    <w:p w:rsidR="00000000" w:rsidDel="00000000" w:rsidP="00000000" w:rsidRDefault="00000000" w:rsidRPr="00000000" w14:paraId="00000019">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120" w:line="288" w:lineRule="auto"/>
        <w:ind w:left="720" w:hanging="360"/>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Bilingual in Vietnamese, English</w:t>
      </w:r>
    </w:p>
    <w:p w:rsidR="00000000" w:rsidDel="00000000" w:rsidP="00000000" w:rsidRDefault="00000000" w:rsidRPr="00000000" w14:paraId="0000001A">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hanging="360"/>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Technologically Advanced</w:t>
      </w:r>
    </w:p>
    <w:p w:rsidR="00000000" w:rsidDel="00000000" w:rsidP="00000000" w:rsidRDefault="00000000" w:rsidRPr="00000000" w14:paraId="0000001B">
      <w:pPr>
        <w:pageBreakBefore w:val="0"/>
        <w:numPr>
          <w:ilvl w:val="0"/>
          <w:numId w:val="1"/>
        </w:numPr>
        <w:pBdr>
          <w:top w:space="0" w:sz="0" w:val="nil"/>
          <w:left w:space="0" w:sz="0" w:val="nil"/>
          <w:bottom w:space="0" w:sz="0" w:val="nil"/>
          <w:right w:space="0" w:sz="0" w:val="nil"/>
          <w:between w:space="0" w:sz="0" w:val="nil"/>
        </w:pBdr>
        <w:shd w:fill="auto" w:val="clear"/>
        <w:spacing w:before="0" w:beforeAutospacing="0" w:line="288" w:lineRule="auto"/>
        <w:ind w:left="720" w:hanging="360"/>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Flexible and Fast-Learner</w:t>
      </w:r>
    </w:p>
    <w:sectPr>
      <w:footerReference r:id="rId7" w:type="default"/>
      <w:pgSz w:h="15840" w:w="12240" w:orient="portrait"/>
      <w:pgMar w:bottom="720" w:top="810" w:left="1800" w:right="180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666666"/>
        <w:sz w:val="18"/>
        <w:szCs w:val="18"/>
        <w:lang w:val="en"/>
      </w:rPr>
    </w:rPrDefault>
    <w:pPrDefault>
      <w:pPr>
        <w:spacing w:before="120" w:line="288"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88" w:lineRule="auto"/>
      <w:ind w:left="-15" w:firstLine="0"/>
    </w:pPr>
    <w:rPr>
      <w:rFonts w:ascii="Oswald" w:cs="Oswald" w:eastAsia="Oswald" w:hAnsi="Oswald"/>
      <w:color w:val="424242"/>
      <w:sz w:val="24"/>
      <w:szCs w:val="24"/>
    </w:rPr>
  </w:style>
  <w:style w:type="paragraph" w:styleId="Heading2">
    <w:name w:val="heading 2"/>
    <w:basedOn w:val="Normal"/>
    <w:next w:val="Normal"/>
    <w:pPr>
      <w:keepNext w:val="1"/>
      <w:keepLines w:val="1"/>
      <w:pageBreakBefore w:val="0"/>
      <w:spacing w:before="280" w:line="240" w:lineRule="auto"/>
    </w:pPr>
    <w:rPr>
      <w:b w:val="1"/>
      <w:color w:val="e91d63"/>
      <w:sz w:val="22"/>
      <w:szCs w:val="22"/>
    </w:rPr>
  </w:style>
  <w:style w:type="paragraph" w:styleId="Heading3">
    <w:name w:val="heading 3"/>
    <w:basedOn w:val="Normal"/>
    <w:next w:val="Normal"/>
    <w:pPr>
      <w:keepNext w:val="1"/>
      <w:keepLines w:val="1"/>
      <w:pageBreakBefore w:val="0"/>
      <w:spacing w:before="280" w:line="240" w:lineRule="auto"/>
      <w:ind w:left="-15" w:firstLine="0"/>
    </w:pPr>
    <w:rPr>
      <w:rFonts w:ascii="Source Code Pro" w:cs="Source Code Pro" w:eastAsia="Source Code Pro" w:hAnsi="Source Code Pro"/>
      <w:b w:val="1"/>
      <w:color w:val="e91d63"/>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320" w:line="240" w:lineRule="auto"/>
      <w:ind w:left="-15" w:firstLine="0"/>
    </w:pPr>
    <w:rPr>
      <w:rFonts w:ascii="Oswald" w:cs="Oswald" w:eastAsia="Oswald" w:hAnsi="Oswald"/>
      <w:color w:val="424242"/>
      <w:sz w:val="48"/>
      <w:szCs w:val="48"/>
    </w:rPr>
  </w:style>
  <w:style w:type="paragraph" w:styleId="Subtitle">
    <w:name w:val="Subtitle"/>
    <w:basedOn w:val="Normal"/>
    <w:next w:val="Normal"/>
    <w:pPr>
      <w:keepNext w:val="1"/>
      <w:keepLines w:val="1"/>
      <w:pageBreakBefore w:val="0"/>
      <w:ind w:left="-15" w:right="-30" w:firstLine="0"/>
    </w:pPr>
    <w:rPr>
      <w:rFonts w:ascii="Roboto Condensed" w:cs="Roboto Condensed" w:eastAsia="Roboto Condensed" w:hAnsi="Roboto Condensed"/>
      <w:color w:val="999999"/>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RobotoCondensed-regular.ttf"/><Relationship Id="rId6" Type="http://schemas.openxmlformats.org/officeDocument/2006/relationships/font" Target="fonts/RobotoCondensed-bold.ttf"/><Relationship Id="rId7" Type="http://schemas.openxmlformats.org/officeDocument/2006/relationships/font" Target="fonts/RobotoCondensed-italic.ttf"/><Relationship Id="rId8"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