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B0F4" w14:textId="33339ECA" w:rsidR="00DA7F5C" w:rsidRPr="008F5D9A" w:rsidRDefault="00E67FB2" w:rsidP="00DA23AD">
      <w:pPr>
        <w:spacing w:line="452" w:lineRule="exact"/>
        <w:jc w:val="center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b/>
          <w:bCs/>
          <w:color w:val="000000"/>
          <w:sz w:val="40"/>
          <w:szCs w:val="40"/>
        </w:rPr>
        <w:t>Timothy La</w:t>
      </w:r>
    </w:p>
    <w:p w14:paraId="6E2982FA" w14:textId="471A6CF6" w:rsidR="00F825E5" w:rsidRPr="008F5D9A" w:rsidRDefault="00E67FB2" w:rsidP="00F825E5">
      <w:pPr>
        <w:spacing w:line="250" w:lineRule="exact"/>
        <w:ind w:left="1258"/>
        <w:rPr>
          <w:rFonts w:ascii="Georgia" w:hAnsi="Georgia" w:cs="Georgia"/>
          <w:color w:val="000000"/>
        </w:rPr>
      </w:pPr>
      <w:r w:rsidRPr="008F5D9A">
        <w:rPr>
          <w:rFonts w:ascii="Georgia" w:hAnsi="Georgia" w:cs="Georgia"/>
          <w:color w:val="000000"/>
        </w:rPr>
        <w:t>708.623.9058 |</w:t>
      </w:r>
      <w:r w:rsidR="001E365C" w:rsidRPr="008F5D9A">
        <w:rPr>
          <w:rFonts w:ascii="Georgia" w:hAnsi="Georgia" w:cs="Georgia"/>
          <w:color w:val="000000"/>
        </w:rPr>
        <w:t xml:space="preserve"> tla2415@outlook.com</w:t>
      </w:r>
      <w:r w:rsidRPr="008F5D9A">
        <w:rPr>
          <w:rFonts w:ascii="Georgia" w:hAnsi="Georgia" w:cs="Georgia"/>
          <w:color w:val="000000"/>
        </w:rPr>
        <w:t xml:space="preserve">| </w:t>
      </w:r>
      <w:hyperlink r:id="rId5" w:history="1">
        <w:r w:rsidR="00F825E5" w:rsidRPr="008F5D9A">
          <w:rPr>
            <w:rStyle w:val="Hyperlink"/>
            <w:rFonts w:ascii="Georgia" w:hAnsi="Georgia" w:cs="Georgia"/>
          </w:rPr>
          <w:t>https://www.linkedin.com/in/timothy-la-2a9b1b196</w:t>
        </w:r>
      </w:hyperlink>
    </w:p>
    <w:p w14:paraId="0F86B0F6" w14:textId="77777777" w:rsidR="00DA7F5C" w:rsidRPr="008F5D9A" w:rsidRDefault="00E67FB2">
      <w:pPr>
        <w:spacing w:after="22"/>
        <w:rPr>
          <w:rFonts w:ascii="Georgia" w:hAnsi="Georgia"/>
          <w:color w:val="000000" w:themeColor="text1"/>
          <w:sz w:val="24"/>
          <w:szCs w:val="24"/>
        </w:rPr>
      </w:pPr>
      <w:r w:rsidRPr="008F5D9A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F86B122" wp14:editId="0F86B123">
                <wp:simplePos x="0" y="0"/>
                <wp:positionH relativeFrom="page">
                  <wp:posOffset>438912</wp:posOffset>
                </wp:positionH>
                <wp:positionV relativeFrom="paragraph">
                  <wp:posOffset>11938</wp:posOffset>
                </wp:positionV>
                <wp:extent cx="6894576" cy="1828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18288">
                              <a:moveTo>
                                <a:pt x="0" y="18288"/>
                              </a:move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01D4D" id="Freeform 102" o:spid="_x0000_s1026" style="position:absolute;margin-left:34.55pt;margin-top:.95pt;width:542.9pt;height:1.45pt;z-index:-2516582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4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" path="m,18288r6894576,l6894576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86B0F7" w14:textId="77777777" w:rsidR="00DA7F5C" w:rsidRPr="008F5D9A" w:rsidRDefault="00E67FB2">
      <w:pPr>
        <w:spacing w:line="272" w:lineRule="exact"/>
        <w:ind w:left="20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b/>
          <w:bCs/>
          <w:color w:val="000000"/>
          <w:spacing w:val="-3"/>
          <w:sz w:val="24"/>
          <w:szCs w:val="24"/>
        </w:rPr>
        <w:t>EDUCATION</w:t>
      </w:r>
      <w:r w:rsidRPr="008F5D9A">
        <w:rPr>
          <w:rFonts w:ascii="Georgia" w:hAnsi="Georgia" w:cs="Times New Roman"/>
          <w:sz w:val="24"/>
          <w:szCs w:val="24"/>
        </w:rPr>
        <w:t xml:space="preserve"> </w:t>
      </w:r>
    </w:p>
    <w:p w14:paraId="0F86B0F8" w14:textId="77777777" w:rsidR="00DA7F5C" w:rsidRPr="008F5D9A" w:rsidRDefault="00E67FB2">
      <w:pPr>
        <w:spacing w:after="45"/>
        <w:rPr>
          <w:rFonts w:ascii="Georgia" w:hAnsi="Georgia"/>
          <w:color w:val="000000" w:themeColor="text1"/>
          <w:sz w:val="24"/>
          <w:szCs w:val="24"/>
        </w:rPr>
      </w:pPr>
      <w:r w:rsidRPr="008F5D9A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F86B124" wp14:editId="0F86B125">
                <wp:simplePos x="0" y="0"/>
                <wp:positionH relativeFrom="page">
                  <wp:posOffset>438912</wp:posOffset>
                </wp:positionH>
                <wp:positionV relativeFrom="paragraph">
                  <wp:posOffset>12064</wp:posOffset>
                </wp:positionV>
                <wp:extent cx="6894576" cy="1828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18288">
                              <a:moveTo>
                                <a:pt x="0" y="18288"/>
                              </a:move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C3FE4" id="Freeform 103" o:spid="_x0000_s1026" style="position:absolute;margin-left:34.55pt;margin-top:.95pt;width:542.9pt;height:1.4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4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" path="m,18288r6894576,l6894576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86B0F9" w14:textId="77777777" w:rsidR="00DA7F5C" w:rsidRPr="008F5D9A" w:rsidRDefault="00E67FB2">
      <w:pPr>
        <w:spacing w:line="250" w:lineRule="exact"/>
        <w:ind w:left="20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b/>
          <w:bCs/>
          <w:color w:val="000000"/>
        </w:rPr>
        <w:t xml:space="preserve">University of Illinois, Champaign-Urbana, IL  </w:t>
      </w:r>
    </w:p>
    <w:p w14:paraId="0F86B0FB" w14:textId="64018251" w:rsidR="00DA7F5C" w:rsidRPr="008F5D9A" w:rsidRDefault="00E67FB2" w:rsidP="008D40D0">
      <w:pPr>
        <w:tabs>
          <w:tab w:val="left" w:pos="9045"/>
        </w:tabs>
        <w:spacing w:line="250" w:lineRule="exact"/>
        <w:ind w:left="20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i/>
          <w:iCs/>
          <w:color w:val="000000"/>
        </w:rPr>
        <w:t>Bachelor of Science</w:t>
      </w:r>
      <w:r w:rsidR="00334126" w:rsidRPr="008F5D9A">
        <w:rPr>
          <w:rFonts w:ascii="Georgia" w:hAnsi="Georgia" w:cs="Georgia"/>
          <w:i/>
          <w:iCs/>
          <w:color w:val="000000"/>
        </w:rPr>
        <w:t xml:space="preserve">, </w:t>
      </w:r>
      <w:r w:rsidR="008D40D0" w:rsidRPr="008F5D9A">
        <w:rPr>
          <w:rFonts w:ascii="Georgia" w:hAnsi="Georgia" w:cs="Georgia"/>
          <w:i/>
          <w:iCs/>
          <w:color w:val="000000"/>
        </w:rPr>
        <w:t>Accountancy</w:t>
      </w:r>
      <w:r w:rsidRPr="008F5D9A">
        <w:rPr>
          <w:rFonts w:ascii="Georgia" w:hAnsi="Georgia" w:cs="Georgia"/>
          <w:i/>
          <w:iCs/>
          <w:color w:val="000000"/>
        </w:rPr>
        <w:tab/>
      </w:r>
      <w:r w:rsidR="001E365C" w:rsidRPr="008F5D9A">
        <w:rPr>
          <w:rFonts w:ascii="Georgia" w:hAnsi="Georgia" w:cs="Georgia"/>
          <w:color w:val="000000"/>
        </w:rPr>
        <w:tab/>
      </w:r>
      <w:r w:rsidRPr="008F5D9A">
        <w:rPr>
          <w:rFonts w:ascii="Georgia" w:hAnsi="Georgia" w:cs="Georgia"/>
          <w:color w:val="000000"/>
        </w:rPr>
        <w:t xml:space="preserve">            May 2022</w:t>
      </w:r>
      <w:r w:rsidRPr="008F5D9A">
        <w:rPr>
          <w:rFonts w:ascii="Georgia" w:hAnsi="Georgia" w:cs="Times New Roman"/>
        </w:rPr>
        <w:t xml:space="preserve"> </w:t>
      </w:r>
    </w:p>
    <w:p w14:paraId="0F86B0FF" w14:textId="77777777" w:rsidR="00DA7F5C" w:rsidRPr="008F5D9A" w:rsidRDefault="00E67FB2">
      <w:pPr>
        <w:spacing w:before="250" w:line="272" w:lineRule="exact"/>
        <w:ind w:left="20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PROFESSIONAL EXPERIENCE</w:t>
      </w:r>
      <w:r w:rsidRPr="008F5D9A">
        <w:rPr>
          <w:rFonts w:ascii="Georgia" w:hAnsi="Georgia" w:cs="Times New Roman"/>
          <w:sz w:val="24"/>
          <w:szCs w:val="24"/>
        </w:rPr>
        <w:t xml:space="preserve"> </w:t>
      </w:r>
    </w:p>
    <w:p w14:paraId="7540C745" w14:textId="4DB9A6DE" w:rsidR="0066370D" w:rsidRPr="008F5D9A" w:rsidRDefault="00E67FB2" w:rsidP="00253EBC">
      <w:pPr>
        <w:spacing w:after="45"/>
        <w:rPr>
          <w:rStyle w:val="normaltextrun"/>
          <w:rFonts w:ascii="Georgia" w:hAnsi="Georgia"/>
          <w:color w:val="000000" w:themeColor="text1"/>
          <w:sz w:val="24"/>
          <w:szCs w:val="24"/>
        </w:rPr>
      </w:pPr>
      <w:r w:rsidRPr="008F5D9A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0F86B126" wp14:editId="0F86B127">
                <wp:simplePos x="0" y="0"/>
                <wp:positionH relativeFrom="page">
                  <wp:posOffset>438912</wp:posOffset>
                </wp:positionH>
                <wp:positionV relativeFrom="paragraph">
                  <wp:posOffset>12064</wp:posOffset>
                </wp:positionV>
                <wp:extent cx="6894576" cy="1828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18288">
                              <a:moveTo>
                                <a:pt x="0" y="18288"/>
                              </a:move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0E522" id="Freeform 104" o:spid="_x0000_s1026" style="position:absolute;margin-left:34.55pt;margin-top:.95pt;width:542.9pt;height:1.45pt;z-index:251658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4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" path="m,18288r6894576,l6894576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C5FFA9" w14:textId="305C7FC2" w:rsidR="0066370D" w:rsidRPr="008F5D9A" w:rsidRDefault="0066370D" w:rsidP="0066370D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Chipotle Mexican Grill</w:t>
      </w:r>
      <w:r w:rsidRPr="008F5D9A">
        <w:rPr>
          <w:rStyle w:val="normaltextrun"/>
          <w:rFonts w:ascii="Georgia" w:hAnsi="Georgia"/>
          <w:b/>
          <w:bCs/>
          <w:sz w:val="22"/>
          <w:szCs w:val="22"/>
        </w:rPr>
        <w:t xml:space="preserve">, </w:t>
      </w: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C</w:t>
      </w:r>
      <w:r w:rsidR="0012270F" w:rsidRPr="008F5D9A">
        <w:rPr>
          <w:rStyle w:val="normaltextrun"/>
          <w:rFonts w:ascii="Georgia" w:hAnsi="Georgia"/>
          <w:b/>
          <w:bCs/>
          <w:sz w:val="22"/>
          <w:szCs w:val="22"/>
        </w:rPr>
        <w:t>h</w:t>
      </w: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ampaign</w:t>
      </w: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, IL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76EDF8D7" w14:textId="08951F25" w:rsidR="0066370D" w:rsidRPr="008F5D9A" w:rsidRDefault="0012270F" w:rsidP="0066370D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i/>
          <w:iCs/>
          <w:sz w:val="22"/>
          <w:szCs w:val="22"/>
        </w:rPr>
        <w:t>Crew Member</w:t>
      </w:r>
      <w:r w:rsidR="0066370D"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 </w:t>
      </w:r>
      <w:r w:rsidR="0066370D" w:rsidRPr="008F5D9A">
        <w:rPr>
          <w:rStyle w:val="tabchar"/>
          <w:rFonts w:ascii="Georgia" w:hAnsi="Georgia" w:cs="Calibri"/>
          <w:sz w:val="22"/>
          <w:szCs w:val="22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tabchar"/>
          <w:rFonts w:ascii="Georgia" w:hAnsi="Georgia" w:cs="Calibri"/>
        </w:rPr>
        <w:tab/>
      </w:r>
      <w:r w:rsidR="0066370D"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                   </w:t>
      </w:r>
      <w:r w:rsidRPr="008F5D9A">
        <w:rPr>
          <w:rStyle w:val="normaltextrun"/>
          <w:rFonts w:ascii="Georgia" w:hAnsi="Georgia"/>
          <w:i/>
          <w:iCs/>
          <w:sz w:val="22"/>
          <w:szCs w:val="22"/>
        </w:rPr>
        <w:tab/>
        <w:t xml:space="preserve">        </w:t>
      </w:r>
      <w:r w:rsidRPr="008F5D9A">
        <w:rPr>
          <w:rStyle w:val="normaltextrun"/>
          <w:rFonts w:ascii="Georgia" w:hAnsi="Georgia"/>
          <w:sz w:val="22"/>
          <w:szCs w:val="22"/>
        </w:rPr>
        <w:t>September</w:t>
      </w:r>
      <w:r w:rsidR="0066370D" w:rsidRPr="008F5D9A">
        <w:rPr>
          <w:rStyle w:val="normaltextrun"/>
          <w:rFonts w:ascii="Georgia" w:hAnsi="Georgia"/>
          <w:sz w:val="22"/>
          <w:szCs w:val="22"/>
        </w:rPr>
        <w:t xml:space="preserve"> 20</w:t>
      </w:r>
      <w:r w:rsidRPr="008F5D9A">
        <w:rPr>
          <w:rStyle w:val="normaltextrun"/>
          <w:rFonts w:ascii="Georgia" w:hAnsi="Georgia"/>
          <w:sz w:val="22"/>
          <w:szCs w:val="22"/>
        </w:rPr>
        <w:t>20</w:t>
      </w:r>
      <w:r w:rsidR="0066370D" w:rsidRPr="008F5D9A">
        <w:rPr>
          <w:rStyle w:val="normaltextrun"/>
          <w:rFonts w:ascii="Georgia" w:hAnsi="Georgia"/>
          <w:sz w:val="22"/>
          <w:szCs w:val="22"/>
        </w:rPr>
        <w:t xml:space="preserve"> – </w:t>
      </w:r>
      <w:r w:rsidRPr="008F5D9A">
        <w:rPr>
          <w:rStyle w:val="normaltextrun"/>
          <w:rFonts w:ascii="Georgia" w:hAnsi="Georgia"/>
          <w:sz w:val="22"/>
          <w:szCs w:val="22"/>
        </w:rPr>
        <w:t>May</w:t>
      </w:r>
      <w:r w:rsidR="0066370D" w:rsidRPr="008F5D9A">
        <w:rPr>
          <w:rStyle w:val="normaltextrun"/>
          <w:rFonts w:ascii="Georgia" w:hAnsi="Georgia"/>
          <w:sz w:val="22"/>
          <w:szCs w:val="22"/>
        </w:rPr>
        <w:t xml:space="preserve"> 202</w:t>
      </w:r>
      <w:r w:rsidRPr="008F5D9A">
        <w:rPr>
          <w:rStyle w:val="normaltextrun"/>
          <w:rFonts w:ascii="Georgia" w:hAnsi="Georgia"/>
          <w:sz w:val="22"/>
          <w:szCs w:val="22"/>
        </w:rPr>
        <w:t>2</w:t>
      </w:r>
    </w:p>
    <w:p w14:paraId="22705973" w14:textId="390D7680" w:rsidR="0066370D" w:rsidRPr="008F5D9A" w:rsidRDefault="0012270F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 xml:space="preserve">Delivered exceptional services to customers, ensuring a positive dining experience by taking accurate orders and addressing customer needs promptly </w:t>
      </w:r>
    </w:p>
    <w:p w14:paraId="4B2468AB" w14:textId="415267CF" w:rsidR="0066370D" w:rsidRPr="008F5D9A" w:rsidRDefault="0012270F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>Prepared ingredients and assembled menu items while maintaining proper food safety practices, portion control and presentation within service goal times</w:t>
      </w:r>
    </w:p>
    <w:p w14:paraId="142DD1B3" w14:textId="5A089F6F" w:rsidR="00B6200E" w:rsidRPr="008F5D9A" w:rsidRDefault="00253EBC" w:rsidP="00253EBC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Style w:val="eop"/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>Collaborated with team members to maintain a clean and efficient kitchen environment, ensuring smooth operations during peak hours</w:t>
      </w:r>
      <w:r w:rsidR="0066370D" w:rsidRPr="008F5D9A">
        <w:rPr>
          <w:rStyle w:val="eop"/>
          <w:rFonts w:ascii="Georgia" w:hAnsi="Georgia"/>
          <w:sz w:val="22"/>
          <w:szCs w:val="22"/>
        </w:rPr>
        <w:t> </w:t>
      </w:r>
    </w:p>
    <w:p w14:paraId="06670844" w14:textId="6272649E" w:rsidR="00253EBC" w:rsidRPr="008F5D9A" w:rsidRDefault="00253EBC" w:rsidP="00253EBC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Style w:val="eop"/>
          <w:rFonts w:ascii="Georgia" w:hAnsi="Georgia"/>
          <w:sz w:val="22"/>
          <w:szCs w:val="22"/>
        </w:rPr>
      </w:pPr>
      <w:r w:rsidRPr="008F5D9A">
        <w:rPr>
          <w:rStyle w:val="eop"/>
          <w:rFonts w:ascii="Georgia" w:hAnsi="Georgia"/>
          <w:sz w:val="22"/>
          <w:szCs w:val="22"/>
        </w:rPr>
        <w:t>Adhered to all health and safety regulations, including maintaining cleanliness and proper food handling procedures to ensure a safe dining experience</w:t>
      </w:r>
    </w:p>
    <w:p w14:paraId="427BFD21" w14:textId="4F4E057B" w:rsidR="00253EBC" w:rsidRPr="008F5D9A" w:rsidRDefault="00253EBC" w:rsidP="00253EBC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Style w:val="eop"/>
          <w:rFonts w:ascii="Georgia" w:hAnsi="Georgia"/>
          <w:sz w:val="22"/>
          <w:szCs w:val="22"/>
        </w:rPr>
      </w:pPr>
      <w:r w:rsidRPr="008F5D9A">
        <w:rPr>
          <w:rStyle w:val="eop"/>
          <w:rFonts w:ascii="Georgia" w:hAnsi="Georgia"/>
          <w:sz w:val="22"/>
          <w:szCs w:val="22"/>
        </w:rPr>
        <w:t>Assisted in training new employees specifically on food preparation and providing guidance on company policies, procedures, and best practices</w:t>
      </w:r>
    </w:p>
    <w:p w14:paraId="329421B1" w14:textId="77777777" w:rsidR="00253EBC" w:rsidRPr="008F5D9A" w:rsidRDefault="00253EBC" w:rsidP="00253EBC">
      <w:pPr>
        <w:pStyle w:val="paragraph"/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</w:p>
    <w:p w14:paraId="42CE490B" w14:textId="49C29B96" w:rsidR="0066370D" w:rsidRPr="008F5D9A" w:rsidRDefault="0012270F" w:rsidP="0066370D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b/>
          <w:bCs/>
          <w:sz w:val="22"/>
          <w:szCs w:val="22"/>
        </w:rPr>
        <w:t xml:space="preserve">The </w:t>
      </w:r>
      <w:r w:rsidR="0066370D" w:rsidRPr="008F5D9A">
        <w:rPr>
          <w:rStyle w:val="normaltextrun"/>
          <w:rFonts w:ascii="Georgia" w:hAnsi="Georgia"/>
          <w:b/>
          <w:bCs/>
          <w:sz w:val="22"/>
          <w:szCs w:val="22"/>
        </w:rPr>
        <w:t>Gap, Oak Brook, IL</w:t>
      </w:r>
      <w:r w:rsidR="0066370D" w:rsidRPr="008F5D9A">
        <w:rPr>
          <w:rStyle w:val="eop"/>
          <w:rFonts w:ascii="Georgia" w:hAnsi="Georgia"/>
          <w:sz w:val="22"/>
          <w:szCs w:val="22"/>
        </w:rPr>
        <w:t> </w:t>
      </w:r>
    </w:p>
    <w:p w14:paraId="7ED5068E" w14:textId="07FF6907" w:rsidR="0066370D" w:rsidRPr="008F5D9A" w:rsidRDefault="0066370D" w:rsidP="0066370D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Sales Associate </w:t>
      </w:r>
      <w:r w:rsidRPr="008F5D9A">
        <w:rPr>
          <w:rStyle w:val="tabchar"/>
          <w:rFonts w:ascii="Georgia" w:hAnsi="Georgia" w:cs="Calibri"/>
          <w:sz w:val="22"/>
          <w:szCs w:val="22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                </w:t>
      </w:r>
      <w:r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   </w:t>
      </w:r>
      <w:r w:rsidRPr="008F5D9A">
        <w:rPr>
          <w:rStyle w:val="normaltextrun"/>
          <w:rFonts w:ascii="Georgia" w:hAnsi="Georgia"/>
          <w:i/>
          <w:iCs/>
          <w:sz w:val="22"/>
          <w:szCs w:val="22"/>
        </w:rPr>
        <w:tab/>
      </w:r>
      <w:r w:rsidRPr="008F5D9A">
        <w:rPr>
          <w:rStyle w:val="normaltextrun"/>
          <w:rFonts w:ascii="Georgia" w:hAnsi="Georgia"/>
          <w:i/>
          <w:iCs/>
          <w:sz w:val="22"/>
          <w:szCs w:val="22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 xml:space="preserve">April 2019 – </w:t>
      </w:r>
      <w:r w:rsidRPr="008F5D9A">
        <w:rPr>
          <w:rStyle w:val="normaltextrun"/>
          <w:rFonts w:ascii="Georgia" w:hAnsi="Georgia"/>
          <w:sz w:val="22"/>
          <w:szCs w:val="22"/>
        </w:rPr>
        <w:t>August 2020</w:t>
      </w:r>
    </w:p>
    <w:p w14:paraId="3503AD98" w14:textId="79E87631" w:rsidR="0066370D" w:rsidRPr="008F5D9A" w:rsidRDefault="0066370D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 xml:space="preserve">Efficiently served an average of 50 customers per day in finding, ordering and selecting items to fit </w:t>
      </w:r>
      <w:r w:rsidR="009C1F63">
        <w:rPr>
          <w:rStyle w:val="normaltextrun"/>
          <w:rFonts w:ascii="Georgia" w:hAnsi="Georgia"/>
          <w:sz w:val="22"/>
          <w:szCs w:val="22"/>
        </w:rPr>
        <w:t>specific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 needs and expectations 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3C7B25EE" w14:textId="77777777" w:rsidR="0066370D" w:rsidRPr="008F5D9A" w:rsidRDefault="0066370D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>Collaborated with associates in handling cash registers, labeling products, unloading merchandise, and organizing stock room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39ADFBD4" w14:textId="77777777" w:rsidR="0066370D" w:rsidRPr="008F5D9A" w:rsidRDefault="0066370D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>Regulated inventory with accuracy to maintain sales floor and increase sales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7DA91EC8" w14:textId="62A2D007" w:rsidR="0066370D" w:rsidRPr="008F5D9A" w:rsidRDefault="0066370D" w:rsidP="0066370D">
      <w:pPr>
        <w:pStyle w:val="paragraph"/>
        <w:numPr>
          <w:ilvl w:val="0"/>
          <w:numId w:val="8"/>
        </w:numPr>
        <w:spacing w:before="0" w:beforeAutospacing="0" w:after="0" w:afterAutospacing="0"/>
        <w:ind w:left="92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sz w:val="22"/>
          <w:szCs w:val="22"/>
        </w:rPr>
        <w:t>Assisted with exceeding monthly sales target by 10% earning a paycheck bonu</w:t>
      </w:r>
      <w:r w:rsidRPr="008F5D9A">
        <w:rPr>
          <w:rStyle w:val="normaltextrun"/>
          <w:rFonts w:ascii="Georgia" w:hAnsi="Georgia"/>
          <w:sz w:val="22"/>
          <w:szCs w:val="22"/>
        </w:rPr>
        <w:t>s</w:t>
      </w:r>
    </w:p>
    <w:p w14:paraId="0F86B10A" w14:textId="77777777" w:rsidR="00DA7F5C" w:rsidRPr="008F5D9A" w:rsidRDefault="00E67FB2" w:rsidP="0066370D">
      <w:pPr>
        <w:tabs>
          <w:tab w:val="left" w:pos="6680"/>
        </w:tabs>
        <w:spacing w:before="248" w:line="250" w:lineRule="exact"/>
        <w:ind w:left="202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b/>
          <w:bCs/>
          <w:color w:val="000000"/>
        </w:rPr>
        <w:t>4L Law Firm Services, Tampa, FL</w:t>
      </w:r>
      <w:r w:rsidRPr="008F5D9A">
        <w:rPr>
          <w:rFonts w:ascii="Georgia" w:hAnsi="Georgia" w:cs="Georgia"/>
          <w:b/>
          <w:bCs/>
          <w:color w:val="000000"/>
        </w:rPr>
        <w:tab/>
        <w:t xml:space="preserve">  </w:t>
      </w:r>
    </w:p>
    <w:p w14:paraId="0F86B10B" w14:textId="03C8C718" w:rsidR="00DA7F5C" w:rsidRPr="008F5D9A" w:rsidRDefault="00E67FB2" w:rsidP="0066370D">
      <w:pPr>
        <w:tabs>
          <w:tab w:val="left" w:pos="8120"/>
        </w:tabs>
        <w:spacing w:line="250" w:lineRule="exact"/>
        <w:ind w:left="202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i/>
          <w:iCs/>
          <w:color w:val="000000"/>
        </w:rPr>
        <w:t>Accounting Associate</w:t>
      </w:r>
      <w:r w:rsidRPr="008F5D9A">
        <w:rPr>
          <w:rFonts w:ascii="Georgia" w:hAnsi="Georgia" w:cs="Georgia"/>
          <w:i/>
          <w:iCs/>
          <w:color w:val="000000"/>
        </w:rPr>
        <w:tab/>
      </w:r>
      <w:r w:rsidR="0066370D" w:rsidRPr="008F5D9A">
        <w:rPr>
          <w:rFonts w:ascii="Georgia" w:hAnsi="Georgia" w:cs="Georgia"/>
          <w:i/>
          <w:iCs/>
          <w:color w:val="000000"/>
        </w:rPr>
        <w:t xml:space="preserve">     </w:t>
      </w:r>
      <w:r w:rsidRPr="008F5D9A">
        <w:rPr>
          <w:rFonts w:ascii="Georgia" w:hAnsi="Georgia" w:cs="Georgia"/>
          <w:color w:val="000000"/>
        </w:rPr>
        <w:t>November 2019 – April 2020</w:t>
      </w:r>
      <w:r w:rsidRPr="008F5D9A">
        <w:rPr>
          <w:rFonts w:ascii="Georgia" w:hAnsi="Georgia" w:cs="Times New Roman"/>
        </w:rPr>
        <w:t xml:space="preserve"> </w:t>
      </w:r>
    </w:p>
    <w:p w14:paraId="0F86B10C" w14:textId="77777777" w:rsidR="00DA7F5C" w:rsidRPr="008F5D9A" w:rsidRDefault="00E67FB2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 xml:space="preserve">Examined and prepared financial records for over 15 law firms to comply with policies  </w:t>
      </w:r>
    </w:p>
    <w:p w14:paraId="0F86B10D" w14:textId="77777777" w:rsidR="00DA7F5C" w:rsidRPr="008F5D9A" w:rsidRDefault="00E67FB2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 xml:space="preserve">Accurately entered files and records into online databases for over 20 law firms  </w:t>
      </w:r>
    </w:p>
    <w:p w14:paraId="0F86B10E" w14:textId="77777777" w:rsidR="00DA7F5C" w:rsidRPr="008F5D9A" w:rsidRDefault="00E67FB2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 xml:space="preserve">Assisted with payroll management for over 100 employees  </w:t>
      </w:r>
    </w:p>
    <w:p w14:paraId="0F86B10F" w14:textId="77777777" w:rsidR="00DA7F5C" w:rsidRPr="008F5D9A" w:rsidRDefault="00E67FB2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>Performed monthly inspections of records related to format according to clients’ requirements</w:t>
      </w:r>
      <w:r w:rsidRPr="008F5D9A">
        <w:rPr>
          <w:rFonts w:ascii="Georgia" w:hAnsi="Georgia" w:cs="Georgia"/>
          <w:b/>
          <w:bCs/>
          <w:color w:val="000000"/>
        </w:rPr>
        <w:t xml:space="preserve">  </w:t>
      </w:r>
    </w:p>
    <w:p w14:paraId="5B1656A4" w14:textId="77777777" w:rsidR="00253EBC" w:rsidRPr="008F5D9A" w:rsidRDefault="00253EBC" w:rsidP="00253EBC">
      <w:pPr>
        <w:pStyle w:val="paragraph"/>
        <w:spacing w:before="0" w:beforeAutospacing="0" w:after="0" w:afterAutospacing="0"/>
        <w:ind w:left="202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78FD631B" w14:textId="349BE113" w:rsidR="00253EBC" w:rsidRPr="008F5D9A" w:rsidRDefault="00253EBC" w:rsidP="00253EBC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Fenwick High School, Oak Park, IL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2BCFFA8C" w14:textId="68EA8EB9" w:rsidR="00253EBC" w:rsidRPr="008F5D9A" w:rsidRDefault="00253EBC" w:rsidP="00253EBC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i/>
          <w:iCs/>
          <w:sz w:val="22"/>
          <w:szCs w:val="22"/>
        </w:rPr>
        <w:t xml:space="preserve">Baseball Camp Leader </w:t>
      </w:r>
      <w:r w:rsidRPr="008F5D9A">
        <w:rPr>
          <w:rStyle w:val="tabchar"/>
          <w:rFonts w:ascii="Georgia" w:hAnsi="Georgia" w:cs="Calibri"/>
          <w:sz w:val="22"/>
          <w:szCs w:val="22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 xml:space="preserve">           </w:t>
      </w:r>
      <w:r w:rsidRPr="008F5D9A">
        <w:rPr>
          <w:rStyle w:val="normaltextrun"/>
          <w:rFonts w:ascii="Georgia" w:hAnsi="Georgia"/>
          <w:sz w:val="22"/>
          <w:szCs w:val="22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ab/>
        <w:t xml:space="preserve">     </w:t>
      </w:r>
      <w:r w:rsidR="008F5D9A">
        <w:rPr>
          <w:rStyle w:val="normaltextrun"/>
          <w:rFonts w:ascii="Georgia" w:hAnsi="Georgia"/>
          <w:sz w:val="22"/>
          <w:szCs w:val="22"/>
        </w:rPr>
        <w:t xml:space="preserve"> 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June 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2017 – </w:t>
      </w:r>
      <w:r w:rsidRPr="008F5D9A">
        <w:rPr>
          <w:rStyle w:val="normaltextrun"/>
          <w:rFonts w:ascii="Georgia" w:hAnsi="Georgia"/>
          <w:sz w:val="22"/>
          <w:szCs w:val="22"/>
        </w:rPr>
        <w:t>July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 2018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6863C72B" w14:textId="409ADA6A" w:rsidR="00253EBC" w:rsidRPr="008F5D9A" w:rsidRDefault="00253EBC" w:rsidP="00253EBC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Times New Roman"/>
          <w:color w:val="010302"/>
        </w:rPr>
        <w:t xml:space="preserve">Coordinated and executed baseball activities </w:t>
      </w:r>
      <w:r w:rsidR="008F5D9A" w:rsidRPr="008F5D9A">
        <w:rPr>
          <w:rFonts w:ascii="Georgia" w:hAnsi="Georgia" w:cs="Times New Roman"/>
          <w:color w:val="010302"/>
        </w:rPr>
        <w:t>to teach fun</w:t>
      </w:r>
      <w:r w:rsidR="008F5D9A">
        <w:rPr>
          <w:rFonts w:ascii="Georgia" w:hAnsi="Georgia" w:cs="Times New Roman"/>
          <w:color w:val="010302"/>
        </w:rPr>
        <w:t xml:space="preserve">damental skills such as batting, fielding, and pitching </w:t>
      </w:r>
      <w:r w:rsidRPr="008F5D9A">
        <w:rPr>
          <w:rFonts w:ascii="Georgia" w:hAnsi="Georgia" w:cs="Times New Roman"/>
          <w:color w:val="010302"/>
        </w:rPr>
        <w:t>for over 100 grade school students</w:t>
      </w:r>
    </w:p>
    <w:p w14:paraId="0F6EECE8" w14:textId="090CC541" w:rsidR="00253EBC" w:rsidRPr="008F5D9A" w:rsidRDefault="008F5D9A" w:rsidP="008F5D9A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>
        <w:rPr>
          <w:rFonts w:ascii="Georgia" w:hAnsi="Georgia" w:cs="Georgia"/>
          <w:color w:val="000000"/>
        </w:rPr>
        <w:t>Monitored camp participants during activities, ensuring their safety and well-being, and administered first aid as needed</w:t>
      </w:r>
      <w:r w:rsidR="00253EBC" w:rsidRPr="008F5D9A">
        <w:rPr>
          <w:rFonts w:ascii="Georgia" w:hAnsi="Georgia" w:cs="Georgia"/>
          <w:color w:val="000000"/>
        </w:rPr>
        <w:t xml:space="preserve"> </w:t>
      </w:r>
    </w:p>
    <w:p w14:paraId="4A3E777A" w14:textId="2070DA0B" w:rsidR="008F5D9A" w:rsidRPr="008F5D9A" w:rsidRDefault="008F5D9A" w:rsidP="008F5D9A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>
        <w:rPr>
          <w:rFonts w:ascii="Georgia" w:hAnsi="Georgia" w:cs="Georgia"/>
          <w:color w:val="000000"/>
        </w:rPr>
        <w:t>Acted as a mentor and role model by offering guidance support, and encouragement to help build confidence and self-esteem</w:t>
      </w:r>
    </w:p>
    <w:p w14:paraId="053CF767" w14:textId="77777777" w:rsidR="008F5D9A" w:rsidRPr="008F5D9A" w:rsidRDefault="008F5D9A" w:rsidP="008F5D9A">
      <w:pPr>
        <w:pStyle w:val="ListParagraph"/>
        <w:spacing w:line="270" w:lineRule="exact"/>
        <w:ind w:left="920"/>
        <w:rPr>
          <w:rStyle w:val="normaltextrun"/>
          <w:rFonts w:ascii="Georgia" w:hAnsi="Georgia" w:cs="Times New Roman"/>
          <w:color w:val="010302"/>
        </w:rPr>
      </w:pPr>
    </w:p>
    <w:p w14:paraId="164FF8F7" w14:textId="6636A9AF" w:rsidR="00253EBC" w:rsidRPr="008F5D9A" w:rsidRDefault="00253EBC" w:rsidP="00253EBC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b/>
          <w:bCs/>
          <w:sz w:val="22"/>
          <w:szCs w:val="22"/>
        </w:rPr>
        <w:t>Park District of Forest Park, Forest Park, IL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150EE1CB" w14:textId="670C425D" w:rsidR="00253EBC" w:rsidRPr="008F5D9A" w:rsidRDefault="00253EBC" w:rsidP="00253EBC">
      <w:pPr>
        <w:pStyle w:val="paragraph"/>
        <w:spacing w:before="0" w:beforeAutospacing="0" w:after="0" w:afterAutospacing="0"/>
        <w:ind w:left="202"/>
        <w:textAlignment w:val="baseline"/>
        <w:rPr>
          <w:rFonts w:ascii="Georgia" w:hAnsi="Georgia"/>
          <w:sz w:val="22"/>
          <w:szCs w:val="22"/>
        </w:rPr>
      </w:pPr>
      <w:r w:rsidRPr="008F5D9A">
        <w:rPr>
          <w:rStyle w:val="normaltextrun"/>
          <w:rFonts w:ascii="Georgia" w:hAnsi="Georgia"/>
          <w:i/>
          <w:iCs/>
          <w:sz w:val="22"/>
          <w:szCs w:val="22"/>
        </w:rPr>
        <w:t>Park District Staff Member</w:t>
      </w:r>
      <w:r w:rsidRPr="008F5D9A">
        <w:rPr>
          <w:rStyle w:val="tabchar"/>
          <w:rFonts w:ascii="Georgia" w:hAnsi="Georgia" w:cs="Calibri"/>
          <w:sz w:val="22"/>
          <w:szCs w:val="22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tabchar"/>
          <w:rFonts w:ascii="Georgia" w:hAnsi="Georgia" w:cs="Calibri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 xml:space="preserve">     </w:t>
      </w:r>
      <w:r w:rsidRPr="008F5D9A">
        <w:rPr>
          <w:rStyle w:val="tabchar"/>
          <w:rFonts w:ascii="Georgia" w:hAnsi="Georgia" w:cs="Calibri"/>
          <w:sz w:val="22"/>
          <w:szCs w:val="22"/>
        </w:rPr>
        <w:tab/>
      </w:r>
      <w:r w:rsidRPr="008F5D9A">
        <w:rPr>
          <w:rStyle w:val="normaltextrun"/>
          <w:rFonts w:ascii="Georgia" w:hAnsi="Georgia"/>
          <w:sz w:val="22"/>
          <w:szCs w:val="22"/>
        </w:rPr>
        <w:t xml:space="preserve">            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                              June 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2016 – </w:t>
      </w:r>
      <w:r w:rsidRPr="008F5D9A">
        <w:rPr>
          <w:rStyle w:val="normaltextrun"/>
          <w:rFonts w:ascii="Georgia" w:hAnsi="Georgia"/>
          <w:sz w:val="22"/>
          <w:szCs w:val="22"/>
        </w:rPr>
        <w:t>August</w:t>
      </w:r>
      <w:r w:rsidRPr="008F5D9A">
        <w:rPr>
          <w:rStyle w:val="normaltextrun"/>
          <w:rFonts w:ascii="Georgia" w:hAnsi="Georgia"/>
          <w:sz w:val="22"/>
          <w:szCs w:val="22"/>
        </w:rPr>
        <w:t xml:space="preserve"> 2017</w:t>
      </w:r>
      <w:r w:rsidRPr="008F5D9A">
        <w:rPr>
          <w:rStyle w:val="eop"/>
          <w:rFonts w:ascii="Georgia" w:hAnsi="Georgia"/>
          <w:sz w:val="22"/>
          <w:szCs w:val="22"/>
        </w:rPr>
        <w:t> </w:t>
      </w:r>
    </w:p>
    <w:p w14:paraId="73D01C75" w14:textId="2FABEDC3" w:rsidR="00253EBC" w:rsidRPr="008F5D9A" w:rsidRDefault="00253EBC" w:rsidP="00253EBC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>Assisted in the upkeep and repair of park facilities, including playgrounds, restrooms, and picnic areas, ensuring all amenities are safe and functional</w:t>
      </w:r>
      <w:r w:rsidRPr="008F5D9A">
        <w:rPr>
          <w:rFonts w:ascii="Georgia" w:hAnsi="Georgia" w:cs="Georgia"/>
          <w:color w:val="000000"/>
        </w:rPr>
        <w:t xml:space="preserve"> </w:t>
      </w:r>
    </w:p>
    <w:p w14:paraId="11E0AA5F" w14:textId="52E5087C" w:rsidR="00253EBC" w:rsidRPr="008F5D9A" w:rsidRDefault="00253EBC" w:rsidP="00253EBC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>Provided logistical support for park events, including setting up equipment, directing traffic, and assisting event organizers to ensure successful operations</w:t>
      </w:r>
      <w:r w:rsidRPr="008F5D9A">
        <w:rPr>
          <w:rFonts w:ascii="Georgia" w:hAnsi="Georgia" w:cs="Georgia"/>
          <w:color w:val="000000"/>
        </w:rPr>
        <w:t xml:space="preserve"> </w:t>
      </w:r>
    </w:p>
    <w:p w14:paraId="70E2140B" w14:textId="12563F5F" w:rsidR="00FA7316" w:rsidRPr="008F5D9A" w:rsidRDefault="008F5D9A" w:rsidP="008F5D9A">
      <w:pPr>
        <w:pStyle w:val="ListParagraph"/>
        <w:numPr>
          <w:ilvl w:val="0"/>
          <w:numId w:val="1"/>
        </w:numPr>
        <w:spacing w:line="270" w:lineRule="exact"/>
        <w:ind w:left="920" w:hanging="360"/>
        <w:rPr>
          <w:rFonts w:ascii="Georgia" w:hAnsi="Georgia" w:cs="Times New Roman"/>
          <w:color w:val="010302"/>
        </w:rPr>
      </w:pPr>
      <w:r w:rsidRPr="008F5D9A">
        <w:rPr>
          <w:rFonts w:ascii="Georgia" w:hAnsi="Georgia" w:cs="Georgia"/>
          <w:color w:val="000000"/>
        </w:rPr>
        <w:t>Interacted with park visitors, providing information, answering questions, and addressing concerns to enhance their park experience</w:t>
      </w:r>
      <w:r w:rsidR="00253EBC" w:rsidRPr="008F5D9A">
        <w:rPr>
          <w:rFonts w:ascii="Georgia" w:hAnsi="Georgia" w:cs="Georgia"/>
          <w:b/>
          <w:bCs/>
          <w:color w:val="000000"/>
        </w:rPr>
        <w:t xml:space="preserve">  </w:t>
      </w:r>
    </w:p>
    <w:sectPr w:rsidR="00FA7316" w:rsidRPr="008F5D9A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D03"/>
    <w:multiLevelType w:val="multilevel"/>
    <w:tmpl w:val="5BB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20886"/>
    <w:multiLevelType w:val="multilevel"/>
    <w:tmpl w:val="648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87003"/>
    <w:multiLevelType w:val="hybridMultilevel"/>
    <w:tmpl w:val="C316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230"/>
    <w:multiLevelType w:val="hybridMultilevel"/>
    <w:tmpl w:val="E9AE554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D3E37B6"/>
    <w:multiLevelType w:val="hybridMultilevel"/>
    <w:tmpl w:val="262E009C"/>
    <w:lvl w:ilvl="0" w:tplc="B058A526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313AC9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32DCAE98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793A2212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6F78AAF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7AB04EA0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C2F49362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7A22D15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CDD4BCD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abstractNum w:abstractNumId="5" w15:restartNumberingAfterBreak="0">
    <w:nsid w:val="476E7AC8"/>
    <w:multiLevelType w:val="multilevel"/>
    <w:tmpl w:val="4D86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00AA8"/>
    <w:multiLevelType w:val="multilevel"/>
    <w:tmpl w:val="0640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808F4"/>
    <w:multiLevelType w:val="multilevel"/>
    <w:tmpl w:val="6132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6D7650"/>
    <w:multiLevelType w:val="multilevel"/>
    <w:tmpl w:val="66E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8665AF"/>
    <w:multiLevelType w:val="hybridMultilevel"/>
    <w:tmpl w:val="7FE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03AC4"/>
    <w:multiLevelType w:val="multilevel"/>
    <w:tmpl w:val="87D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575742"/>
    <w:multiLevelType w:val="multilevel"/>
    <w:tmpl w:val="7DF2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7A60EF"/>
    <w:multiLevelType w:val="multilevel"/>
    <w:tmpl w:val="E7C0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86394D"/>
    <w:multiLevelType w:val="hybridMultilevel"/>
    <w:tmpl w:val="F0FC747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898176631">
    <w:abstractNumId w:val="4"/>
  </w:num>
  <w:num w:numId="2" w16cid:durableId="1042949331">
    <w:abstractNumId w:val="13"/>
  </w:num>
  <w:num w:numId="3" w16cid:durableId="1337459819">
    <w:abstractNumId w:val="3"/>
  </w:num>
  <w:num w:numId="4" w16cid:durableId="1049646712">
    <w:abstractNumId w:val="1"/>
  </w:num>
  <w:num w:numId="5" w16cid:durableId="1303076389">
    <w:abstractNumId w:val="12"/>
  </w:num>
  <w:num w:numId="6" w16cid:durableId="542980261">
    <w:abstractNumId w:val="10"/>
  </w:num>
  <w:num w:numId="7" w16cid:durableId="1878082669">
    <w:abstractNumId w:val="6"/>
  </w:num>
  <w:num w:numId="8" w16cid:durableId="211036850">
    <w:abstractNumId w:val="2"/>
  </w:num>
  <w:num w:numId="9" w16cid:durableId="1146436140">
    <w:abstractNumId w:val="0"/>
  </w:num>
  <w:num w:numId="10" w16cid:durableId="1971662610">
    <w:abstractNumId w:val="5"/>
  </w:num>
  <w:num w:numId="11" w16cid:durableId="370572650">
    <w:abstractNumId w:val="7"/>
  </w:num>
  <w:num w:numId="12" w16cid:durableId="1726952995">
    <w:abstractNumId w:val="11"/>
  </w:num>
  <w:num w:numId="13" w16cid:durableId="1633250136">
    <w:abstractNumId w:val="8"/>
  </w:num>
  <w:num w:numId="14" w16cid:durableId="1566985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5C"/>
    <w:rsid w:val="000660B6"/>
    <w:rsid w:val="000A63B5"/>
    <w:rsid w:val="000D6EF9"/>
    <w:rsid w:val="0012270F"/>
    <w:rsid w:val="00132A55"/>
    <w:rsid w:val="00151F8E"/>
    <w:rsid w:val="00176079"/>
    <w:rsid w:val="001A4076"/>
    <w:rsid w:val="001C2093"/>
    <w:rsid w:val="001D3BA8"/>
    <w:rsid w:val="001D5339"/>
    <w:rsid w:val="001E365C"/>
    <w:rsid w:val="002322E3"/>
    <w:rsid w:val="00253EBC"/>
    <w:rsid w:val="00264C4B"/>
    <w:rsid w:val="00267654"/>
    <w:rsid w:val="0027107A"/>
    <w:rsid w:val="002759A0"/>
    <w:rsid w:val="00292AB4"/>
    <w:rsid w:val="00320B83"/>
    <w:rsid w:val="003266F7"/>
    <w:rsid w:val="00330029"/>
    <w:rsid w:val="003309DD"/>
    <w:rsid w:val="00334126"/>
    <w:rsid w:val="00347063"/>
    <w:rsid w:val="00381F12"/>
    <w:rsid w:val="003A6A75"/>
    <w:rsid w:val="003B415A"/>
    <w:rsid w:val="003B5546"/>
    <w:rsid w:val="003D2DCE"/>
    <w:rsid w:val="00406DBD"/>
    <w:rsid w:val="00415417"/>
    <w:rsid w:val="0042172A"/>
    <w:rsid w:val="00441B92"/>
    <w:rsid w:val="004538D7"/>
    <w:rsid w:val="00457C77"/>
    <w:rsid w:val="0048635E"/>
    <w:rsid w:val="004D060A"/>
    <w:rsid w:val="004D4A5C"/>
    <w:rsid w:val="00531A17"/>
    <w:rsid w:val="005475A1"/>
    <w:rsid w:val="00572DB3"/>
    <w:rsid w:val="00591F2B"/>
    <w:rsid w:val="00597D77"/>
    <w:rsid w:val="005D7386"/>
    <w:rsid w:val="005E585A"/>
    <w:rsid w:val="0066370D"/>
    <w:rsid w:val="006A056B"/>
    <w:rsid w:val="007002E9"/>
    <w:rsid w:val="00730351"/>
    <w:rsid w:val="00730936"/>
    <w:rsid w:val="007B4F78"/>
    <w:rsid w:val="00802B0C"/>
    <w:rsid w:val="0082692B"/>
    <w:rsid w:val="008458FC"/>
    <w:rsid w:val="008559E7"/>
    <w:rsid w:val="008613CB"/>
    <w:rsid w:val="008647EC"/>
    <w:rsid w:val="008A28DD"/>
    <w:rsid w:val="008D40D0"/>
    <w:rsid w:val="008F3C3A"/>
    <w:rsid w:val="008F5D9A"/>
    <w:rsid w:val="009126E9"/>
    <w:rsid w:val="00920970"/>
    <w:rsid w:val="00954366"/>
    <w:rsid w:val="009A7207"/>
    <w:rsid w:val="009C1F63"/>
    <w:rsid w:val="00A14DBA"/>
    <w:rsid w:val="00A2470A"/>
    <w:rsid w:val="00A51179"/>
    <w:rsid w:val="00A80084"/>
    <w:rsid w:val="00A91CD7"/>
    <w:rsid w:val="00AA4B73"/>
    <w:rsid w:val="00AD065A"/>
    <w:rsid w:val="00AD7206"/>
    <w:rsid w:val="00AD724A"/>
    <w:rsid w:val="00AE340E"/>
    <w:rsid w:val="00AF661B"/>
    <w:rsid w:val="00B236B9"/>
    <w:rsid w:val="00B6200E"/>
    <w:rsid w:val="00B94BA7"/>
    <w:rsid w:val="00BB4B3B"/>
    <w:rsid w:val="00C471F5"/>
    <w:rsid w:val="00C5774A"/>
    <w:rsid w:val="00C726A5"/>
    <w:rsid w:val="00CF6E0C"/>
    <w:rsid w:val="00D11B7D"/>
    <w:rsid w:val="00D26B59"/>
    <w:rsid w:val="00D669F3"/>
    <w:rsid w:val="00D82AAF"/>
    <w:rsid w:val="00DA23AD"/>
    <w:rsid w:val="00DA7F5C"/>
    <w:rsid w:val="00DB67CE"/>
    <w:rsid w:val="00E67FB2"/>
    <w:rsid w:val="00E81556"/>
    <w:rsid w:val="00EB6936"/>
    <w:rsid w:val="00EC19A5"/>
    <w:rsid w:val="00F0393A"/>
    <w:rsid w:val="00F06A81"/>
    <w:rsid w:val="00F122D5"/>
    <w:rsid w:val="00F4735F"/>
    <w:rsid w:val="00F75E4A"/>
    <w:rsid w:val="00F825E5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B0F3"/>
  <w15:docId w15:val="{40B934AD-3C0A-45C4-B7C7-D5DB19C6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82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5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37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70D"/>
  </w:style>
  <w:style w:type="character" w:customStyle="1" w:styleId="eop">
    <w:name w:val="eop"/>
    <w:basedOn w:val="DefaultParagraphFont"/>
    <w:rsid w:val="0066370D"/>
  </w:style>
  <w:style w:type="character" w:customStyle="1" w:styleId="tabchar">
    <w:name w:val="tabchar"/>
    <w:basedOn w:val="DefaultParagraphFont"/>
    <w:rsid w:val="0066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mothy-la-2a9b1b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La</dc:creator>
  <cp:lastModifiedBy>Timothy La</cp:lastModifiedBy>
  <cp:revision>3</cp:revision>
  <dcterms:created xsi:type="dcterms:W3CDTF">2024-07-21T01:08:00Z</dcterms:created>
  <dcterms:modified xsi:type="dcterms:W3CDTF">2024-07-21T01:09:00Z</dcterms:modified>
</cp:coreProperties>
</file>