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Clara Repp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color w:val="000000"/>
          <w:rtl w:val="0"/>
        </w:rPr>
        <w:t xml:space="preserve">Houston, Texas | +1 (832) 316-4204 | clararepp1920@gmail.com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color w:val="000000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color w:val="000000"/>
          <w:rtl w:val="0"/>
        </w:rPr>
        <w:t xml:space="preserve">Pasadena City College, Pasadena, CA</w:t>
      </w:r>
      <w:r w:rsidDel="00000000" w:rsidR="00000000" w:rsidRPr="00000000">
        <w:rPr>
          <w:color w:val="000000"/>
          <w:rtl w:val="0"/>
        </w:rPr>
        <w:br w:type="textWrapping"/>
        <w:t xml:space="preserve">GED (General Education Development), Expected June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color w:val="000000"/>
          <w:rtl w:val="0"/>
        </w:rPr>
        <w:t xml:space="preserve">Monrovia High School, Monrovia, CA</w:t>
      </w:r>
      <w:r w:rsidDel="00000000" w:rsidR="00000000" w:rsidRPr="00000000">
        <w:rPr>
          <w:color w:val="000000"/>
          <w:rtl w:val="0"/>
        </w:rPr>
        <w:br w:type="textWrapping"/>
        <w:t xml:space="preserve">High School Diploma, August 2020 – June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color w:val="000000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color w:val="000000"/>
          <w:rtl w:val="0"/>
        </w:rPr>
        <w:t xml:space="preserve">In-N-Out Burger – Arcadia, CA</w:t>
      </w:r>
      <w:r w:rsidDel="00000000" w:rsidR="00000000" w:rsidRPr="00000000">
        <w:rPr>
          <w:color w:val="000000"/>
          <w:rtl w:val="0"/>
        </w:rPr>
        <w:br w:type="textWrapping"/>
        <w:t xml:space="preserve">Associate | March 2022 – July 2025</w:t>
        <w:br w:type="textWrapping"/>
        <w:t xml:space="preserve">• Delivered fast, friendly service in a highvolume environment focused on hospitality and efficiency.</w:t>
        <w:br w:type="textWrapping"/>
        <w:t xml:space="preserve">• Earned the Burger Coin Award for outstanding guest service and performance.</w:t>
        <w:br w:type="textWrapping"/>
        <w:t xml:space="preserve">• Fostered rapport with regular guests to create a welcoming, personalized experience.</w:t>
        <w:br w:type="textWrapping"/>
        <w:t xml:space="preserve">• Maintained professionalism while juggling responsibilities including cashiering, food prep, and order fulfillment.</w:t>
        <w:br w:type="textWrapping"/>
        <w:t xml:space="preserve">• Ensured quality and safety by following strict food handling and sanitation protocols.</w:t>
        <w:br w:type="textWrapping"/>
        <w:t xml:space="preserve">• Supported a team-driven environment by upholding brand standards for cleanliness and presentation.</w:t>
        <w:br w:type="textWrapping"/>
        <w:t xml:space="preserve">• Stayed composed under pressure while upholding high standards of service and organization.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color w:val="000000"/>
          <w:rtl w:val="0"/>
        </w:rPr>
        <w:t xml:space="preserve">• Trained and mentored new team members to ensure smooth onboarding and consistent performance.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color w:val="000000"/>
          <w:rtl w:val="0"/>
        </w:rPr>
        <w:t xml:space="preserve">• Known as </w:t>
      </w:r>
      <w:r w:rsidDel="00000000" w:rsidR="00000000" w:rsidRPr="00000000">
        <w:rPr>
          <w:rtl w:val="0"/>
        </w:rPr>
        <w:t xml:space="preserve">an upbeat,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positive, </w:t>
      </w:r>
      <w:r w:rsidDel="00000000" w:rsidR="00000000" w:rsidRPr="00000000">
        <w:rPr>
          <w:color w:val="000000"/>
          <w:rtl w:val="0"/>
        </w:rPr>
        <w:t xml:space="preserve">reliable and punctual team member, consistently trusted with key responsibilities.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SKILLS</w:t>
      </w:r>
    </w:p>
    <w:p w:rsidR="00000000" w:rsidDel="00000000" w:rsidP="00000000" w:rsidRDefault="00000000" w:rsidRPr="00000000" w14:paraId="0000000C">
      <w:pPr>
        <w:pStyle w:val="Heading2"/>
        <w:rPr>
          <w:rFonts w:ascii="Cambria" w:cs="Cambria" w:eastAsia="Cambria" w:hAnsi="Cambria"/>
          <w:b w:val="0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•</w:t>
      </w:r>
      <w:r w:rsidDel="00000000" w:rsidR="00000000" w:rsidRPr="00000000">
        <w:rPr>
          <w:rFonts w:ascii="Georgia" w:cs="Georgia" w:eastAsia="Georgia" w:hAnsi="Georgia"/>
          <w:b w:val="0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  <w:rtl w:val="0"/>
        </w:rPr>
        <w:t xml:space="preserve">Customer Service &amp; Guest Relations</w:t>
        <w:br w:type="textWrapping"/>
        <w:t xml:space="preserve">• Cash Handling &amp; Register Operations</w:t>
        <w:br w:type="textWrapping"/>
        <w:t xml:space="preserve">• Food Prep, Safety &amp; Sanitation</w:t>
        <w:br w:type="textWrapping"/>
        <w:t xml:space="preserve">• Teamwork, Staff Training &amp; Leadership</w:t>
        <w:br w:type="textWrapping"/>
        <w:t xml:space="preserve">• Time Management &amp; Multitasking</w:t>
        <w:br w:type="textWrapping"/>
        <w:t xml:space="preserve">• Bilingual Communication</w:t>
        <w:br w:type="textWrapping"/>
        <w:t xml:space="preserve">• Conflict Resolution &amp; Problem Solving</w:t>
        <w:br w:type="textWrapping"/>
        <w:t xml:space="preserve">• Fast-Paced Hospitality &amp; Quick Service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 Alexander’s - Houston, Tx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•Hostess | July 2025 - Current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•Welcoming each guest with a smile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•Managing reservations and walk-ins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•Bringing each guest to their table with grace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•Balance seating sections between servers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•Answering the phone promptly and taking reservations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•Answer phones and take reservations.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•Keep an accurate waitlist and provide realistic wait times.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•Notify guests when their table is ready.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•Handle special requests (birthdays, allergies, high chairs, accessibility needs)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•Maintain a friendly and professional demeanor at all times.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•Communicate guest needs (allergies, celebrations, seating preferences) to servers and managers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•Work closely with bussers and servers to ensure smooth table turnover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•Assist in keeping entryway and menus clean and presentable.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•Monitor the dining room flow.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•Keep track of open/occupied tables.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•Adjust seating strategies during busy times.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•Assisting with takeout orders.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•Supporting bartenders/servers with small duties</w:t>
      </w:r>
    </w:p>
    <w:p w:rsidR="00000000" w:rsidDel="00000000" w:rsidP="00000000" w:rsidRDefault="00000000" w:rsidRPr="00000000" w14:paraId="00000022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160" w:top="2160" w:left="2160" w:right="2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SatAPg9SB+p1iDXywYi+pB4kMA==">CgMxLjA4AHIhMU9EWE5TMEJiT1NPNnd0eVdYQ0YyWUIwVVFQOFhWRFN1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